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626" w:rsidRDefault="00425CFB">
      <w:r>
        <w:t>Рассмотрим частный случай, когда вращения вокруг параллельных осей направлены в разные стороны</w:t>
      </w:r>
      <w:proofErr w:type="gramStart"/>
      <w:r>
        <w:t xml:space="preserve"> ,</w:t>
      </w:r>
      <w:proofErr w:type="gramEnd"/>
      <w:r>
        <w:t xml:space="preserve"> но по модулю </w:t>
      </w:r>
      <w:r>
        <w:sym w:font="Symbol" w:char="F077"/>
      </w:r>
      <w:r>
        <w:rPr>
          <w:vertAlign w:val="subscript"/>
        </w:rPr>
        <w:t>1</w:t>
      </w:r>
      <w:r>
        <w:t>=</w:t>
      </w:r>
      <w:r>
        <w:sym w:font="Symbol" w:char="F077"/>
      </w:r>
      <w:r>
        <w:rPr>
          <w:vertAlign w:val="subscript"/>
        </w:rPr>
        <w:t>2</w:t>
      </w:r>
      <w:r>
        <w:t xml:space="preserve">. Такая совокупность вращения называется парой вращения, а векторы </w:t>
      </w:r>
      <w:r>
        <w:sym w:font="Symbol" w:char="F077"/>
      </w:r>
      <w:r>
        <w:rPr>
          <w:vertAlign w:val="subscript"/>
        </w:rPr>
        <w:t>1</w:t>
      </w:r>
      <w:r>
        <w:t xml:space="preserve"> и </w:t>
      </w:r>
      <w:r>
        <w:sym w:font="Symbol" w:char="F077"/>
      </w:r>
      <w:r>
        <w:rPr>
          <w:vertAlign w:val="subscript"/>
        </w:rPr>
        <w:t>2</w:t>
      </w:r>
      <w:r>
        <w:t>образуют пару угловых скоростей.</w:t>
      </w:r>
    </w:p>
    <w:sectPr w:rsidR="00EA0626" w:rsidSect="00EA06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5CFB"/>
    <w:rsid w:val="00425CFB"/>
    <w:rsid w:val="00EA06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189</Characters>
  <Application>Microsoft Office Word</Application>
  <DocSecurity>0</DocSecurity>
  <Lines>1</Lines>
  <Paragraphs>1</Paragraphs>
  <ScaleCrop>false</ScaleCrop>
  <Company>COMP</Company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2010-06-20T09:42:00Z</dcterms:created>
  <dcterms:modified xsi:type="dcterms:W3CDTF">2010-06-20T09:43:00Z</dcterms:modified>
</cp:coreProperties>
</file>